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6F" w:rsidRPr="008B4854" w:rsidRDefault="004F246F" w:rsidP="004F246F">
      <w:pPr>
        <w:pStyle w:val="Rubriqsuite"/>
      </w:pPr>
      <w:r w:rsidRPr="008B4854">
        <w:t>Conseil municipal</w:t>
      </w:r>
    </w:p>
    <w:p w:rsidR="004F246F" w:rsidRPr="008B4854" w:rsidRDefault="004F246F" w:rsidP="004F246F">
      <w:pPr>
        <w:pStyle w:val="M3"/>
      </w:pPr>
      <w:r w:rsidRPr="008B4854">
        <w:t xml:space="preserve">Délibération </w:t>
      </w:r>
      <w:r w:rsidR="00470A7A" w:rsidRPr="008B4854">
        <w:t>portant création d</w:t>
      </w:r>
      <w:r w:rsidR="00136354" w:rsidRPr="008B4854">
        <w:t xml:space="preserve">e </w:t>
      </w:r>
      <w:r w:rsidR="00470A7A" w:rsidRPr="008B4854">
        <w:t>commission</w:t>
      </w:r>
      <w:r w:rsidR="00136354" w:rsidRPr="008B4854">
        <w:t>s</w:t>
      </w:r>
      <w:r w:rsidR="00470A7A" w:rsidRPr="008B4854">
        <w:t xml:space="preserve"> municipale</w:t>
      </w:r>
      <w:r w:rsidR="00136354" w:rsidRPr="008B4854">
        <w:t>s</w:t>
      </w:r>
    </w:p>
    <w:p w:rsidR="0071157A" w:rsidRPr="008B4854" w:rsidRDefault="0071157A" w:rsidP="004F246F">
      <w:pPr>
        <w:pStyle w:val="M6"/>
        <w:rPr>
          <w:i/>
        </w:rPr>
      </w:pPr>
    </w:p>
    <w:p w:rsidR="005C31FD" w:rsidRPr="008B4854" w:rsidRDefault="004F246F" w:rsidP="004F246F">
      <w:pPr>
        <w:pStyle w:val="M6"/>
      </w:pPr>
      <w:r w:rsidRPr="008B4854">
        <w:rPr>
          <w:i/>
        </w:rPr>
        <w:t>Vu</w:t>
      </w:r>
      <w:r w:rsidRPr="008B4854">
        <w:t xml:space="preserve"> l’article L</w:t>
      </w:r>
      <w:r w:rsidR="005C31FD" w:rsidRPr="008B4854">
        <w:t>.</w:t>
      </w:r>
      <w:r w:rsidRPr="008B4854">
        <w:t> 212</w:t>
      </w:r>
      <w:r w:rsidR="005C31FD" w:rsidRPr="008B4854">
        <w:t>1</w:t>
      </w:r>
      <w:r w:rsidRPr="008B4854">
        <w:t>-2</w:t>
      </w:r>
      <w:r w:rsidR="005C31FD" w:rsidRPr="008B4854">
        <w:t>2</w:t>
      </w:r>
      <w:r w:rsidRPr="008B4854">
        <w:t xml:space="preserve"> du code général des collectivités territoriales</w:t>
      </w:r>
      <w:r w:rsidR="005C31FD" w:rsidRPr="008B4854">
        <w:t xml:space="preserve"> permettant aux conseils municipaux de former</w:t>
      </w:r>
      <w:r w:rsidR="00822A92" w:rsidRPr="008B4854">
        <w:t>, au cours de chaque séance,</w:t>
      </w:r>
      <w:r w:rsidR="005C31FD" w:rsidRPr="008B4854">
        <w:t xml:space="preserve"> des commissions chargées d’étudier les questions soumises au conseil,</w:t>
      </w:r>
    </w:p>
    <w:p w:rsidR="005C31FD" w:rsidRPr="008B4854" w:rsidRDefault="005C31FD" w:rsidP="004F246F">
      <w:pPr>
        <w:pStyle w:val="M6"/>
      </w:pPr>
    </w:p>
    <w:p w:rsidR="005C6B5D" w:rsidRPr="008B4854" w:rsidRDefault="005C6B5D" w:rsidP="005C6B5D">
      <w:pPr>
        <w:pStyle w:val="M6"/>
      </w:pPr>
      <w:r w:rsidRPr="008B4854">
        <w:rPr>
          <w:i/>
        </w:rPr>
        <w:t>Vu</w:t>
      </w:r>
      <w:r w:rsidRPr="008B4854">
        <w:t xml:space="preserve"> la proposition de M. (</w:t>
      </w:r>
      <w:r w:rsidRPr="008B4854">
        <w:rPr>
          <w:i/>
          <w:iCs/>
        </w:rPr>
        <w:t>ou</w:t>
      </w:r>
      <w:r w:rsidRPr="008B4854">
        <w:t xml:space="preserve"> Mme) le maire de créer </w:t>
      </w:r>
      <w:r w:rsidRPr="008B4854">
        <w:rPr>
          <w:rStyle w:val="PointS"/>
          <w:rFonts w:cs="Arial"/>
        </w:rPr>
        <w:t>.....................</w:t>
      </w:r>
      <w:r w:rsidRPr="008B4854">
        <w:t> commissions municipales, dont le nombre de membres est fixé conformément au tableau ci-dessous </w:t>
      </w:r>
      <w:r w:rsidRPr="008B4854">
        <w:rPr>
          <w:i/>
          <w:iCs/>
          <w:vertAlign w:val="superscript"/>
        </w:rPr>
        <w:t>(1)</w:t>
      </w:r>
      <w:r w:rsidRPr="008B4854">
        <w:t>.</w:t>
      </w:r>
    </w:p>
    <w:p w:rsidR="005C31FD" w:rsidRPr="008B4854" w:rsidRDefault="005C31FD" w:rsidP="004F246F">
      <w:pPr>
        <w:pStyle w:val="M6"/>
      </w:pPr>
    </w:p>
    <w:p w:rsidR="007C76D4" w:rsidRPr="008B4854" w:rsidRDefault="007C76D4" w:rsidP="004F246F">
      <w:pPr>
        <w:pStyle w:val="M6"/>
      </w:pPr>
    </w:p>
    <w:p w:rsidR="004F246F" w:rsidRPr="008B4854" w:rsidRDefault="004F246F" w:rsidP="004F246F">
      <w:pPr>
        <w:pStyle w:val="M6"/>
      </w:pPr>
      <w:r w:rsidRPr="008B4854">
        <w:t>Le conseil municipal, après en avoir délibéré,</w:t>
      </w:r>
    </w:p>
    <w:p w:rsidR="004F246F" w:rsidRPr="008B4854" w:rsidRDefault="004F246F" w:rsidP="004F246F">
      <w:pPr>
        <w:pStyle w:val="M6"/>
      </w:pPr>
      <w:r w:rsidRPr="008B4854">
        <w:t>Par </w:t>
      </w:r>
      <w:r w:rsidRPr="008B4854">
        <w:rPr>
          <w:rStyle w:val="PointS"/>
          <w:rFonts w:cs="Arial"/>
        </w:rPr>
        <w:t>......................</w:t>
      </w:r>
      <w:r w:rsidRPr="008B4854">
        <w:t> </w:t>
      </w:r>
      <w:proofErr w:type="gramStart"/>
      <w:r w:rsidRPr="008B4854">
        <w:t>voix</w:t>
      </w:r>
      <w:proofErr w:type="gramEnd"/>
      <w:r w:rsidRPr="008B4854">
        <w:t xml:space="preserve"> pour, </w:t>
      </w:r>
      <w:r w:rsidRPr="008B4854">
        <w:rPr>
          <w:rStyle w:val="PointS"/>
          <w:rFonts w:cs="Arial"/>
        </w:rPr>
        <w:t>......................</w:t>
      </w:r>
      <w:r w:rsidRPr="008B4854">
        <w:t> </w:t>
      </w:r>
      <w:proofErr w:type="gramStart"/>
      <w:r w:rsidRPr="008B4854">
        <w:t>voix</w:t>
      </w:r>
      <w:proofErr w:type="gramEnd"/>
      <w:r w:rsidRPr="008B4854">
        <w:t xml:space="preserve"> contre, </w:t>
      </w:r>
      <w:r w:rsidRPr="008B4854">
        <w:rPr>
          <w:rStyle w:val="PointS"/>
          <w:rFonts w:cs="Arial"/>
        </w:rPr>
        <w:t>......................</w:t>
      </w:r>
      <w:r w:rsidRPr="008B4854">
        <w:t> </w:t>
      </w:r>
      <w:proofErr w:type="gramStart"/>
      <w:r w:rsidRPr="008B4854">
        <w:t>abstentions</w:t>
      </w:r>
      <w:proofErr w:type="gramEnd"/>
      <w:r w:rsidRPr="008B4854">
        <w:t>,</w:t>
      </w:r>
    </w:p>
    <w:p w:rsidR="004F246F" w:rsidRPr="008B4854" w:rsidRDefault="004F246F" w:rsidP="004F246F">
      <w:pPr>
        <w:pStyle w:val="M6"/>
      </w:pPr>
    </w:p>
    <w:p w:rsidR="007C76D4" w:rsidRPr="008B4854" w:rsidRDefault="007C76D4" w:rsidP="004F246F">
      <w:pPr>
        <w:pStyle w:val="M6"/>
      </w:pPr>
    </w:p>
    <w:p w:rsidR="004F246F" w:rsidRPr="008B4854" w:rsidRDefault="004F246F" w:rsidP="004F246F">
      <w:pPr>
        <w:pStyle w:val="M6"/>
      </w:pPr>
      <w:r w:rsidRPr="008B4854">
        <w:rPr>
          <w:b/>
          <w:bCs/>
        </w:rPr>
        <w:t>DÉCIDE</w:t>
      </w:r>
      <w:r w:rsidRPr="008B4854">
        <w:t xml:space="preserve"> de créer</w:t>
      </w:r>
      <w:r w:rsidR="00BF4003" w:rsidRPr="008B4854">
        <w:t xml:space="preserve"> les </w:t>
      </w:r>
      <w:r w:rsidR="00822A92" w:rsidRPr="008B4854">
        <w:t xml:space="preserve">commissions municipales dont les objets et </w:t>
      </w:r>
      <w:r w:rsidR="00864D6F" w:rsidRPr="008B4854">
        <w:t xml:space="preserve">les </w:t>
      </w:r>
      <w:r w:rsidR="00822A92" w:rsidRPr="008B4854">
        <w:t>membres</w:t>
      </w:r>
      <w:r w:rsidR="00BF4003" w:rsidRPr="008B4854">
        <w:t xml:space="preserve"> </w:t>
      </w:r>
      <w:r w:rsidR="00822A92" w:rsidRPr="008B4854">
        <w:t>sont les suivants :</w:t>
      </w:r>
    </w:p>
    <w:p w:rsidR="004F246F" w:rsidRPr="008B4854" w:rsidRDefault="004F246F" w:rsidP="004F246F">
      <w:pPr>
        <w:pStyle w:val="M6"/>
      </w:pPr>
    </w:p>
    <w:p w:rsidR="009820FD" w:rsidRPr="008B4854" w:rsidRDefault="009820FD" w:rsidP="004F246F">
      <w:pPr>
        <w:pStyle w:val="M6"/>
      </w:pPr>
    </w:p>
    <w:p w:rsidR="00BF4003" w:rsidRPr="008B4854" w:rsidRDefault="00BF4003" w:rsidP="003F58F8">
      <w:pPr>
        <w:pStyle w:val="M6"/>
      </w:pPr>
    </w:p>
    <w:tbl>
      <w:tblPr>
        <w:tblW w:w="9497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7"/>
        <w:gridCol w:w="3420"/>
        <w:gridCol w:w="1800"/>
        <w:gridCol w:w="1620"/>
      </w:tblGrid>
      <w:tr w:rsidR="008F7335" w:rsidRPr="008B4854">
        <w:tblPrEx>
          <w:tblCellMar>
            <w:top w:w="0" w:type="dxa"/>
            <w:bottom w:w="0" w:type="dxa"/>
          </w:tblCellMar>
        </w:tblPrEx>
        <w:tc>
          <w:tcPr>
            <w:tcW w:w="2657" w:type="dxa"/>
            <w:vMerge w:val="restart"/>
            <w:tcBorders>
              <w:top w:val="nil"/>
              <w:left w:val="nil"/>
              <w:right w:val="nil"/>
            </w:tcBorders>
          </w:tcPr>
          <w:p w:rsidR="008F7335" w:rsidRPr="008B4854" w:rsidRDefault="008F7335" w:rsidP="004357C9">
            <w:pPr>
              <w:pStyle w:val="Tbltitrecentr"/>
              <w:rPr>
                <w:rFonts w:ascii="Arial" w:hAnsi="Arial" w:cs="Arial"/>
                <w:b/>
                <w:bCs/>
              </w:rPr>
            </w:pPr>
            <w:r w:rsidRPr="008B4854">
              <w:rPr>
                <w:rFonts w:ascii="Arial" w:hAnsi="Arial" w:cs="Arial"/>
                <w:b/>
                <w:bCs/>
              </w:rPr>
              <w:t>Intitulé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right w:val="nil"/>
            </w:tcBorders>
          </w:tcPr>
          <w:p w:rsidR="008F7335" w:rsidRPr="008B4854" w:rsidRDefault="008F7335" w:rsidP="004357C9">
            <w:pPr>
              <w:pStyle w:val="Tbltitrecentr"/>
              <w:rPr>
                <w:rFonts w:ascii="Arial" w:hAnsi="Arial" w:cs="Arial"/>
                <w:b/>
                <w:bCs/>
              </w:rPr>
            </w:pPr>
            <w:r w:rsidRPr="008B4854">
              <w:rPr>
                <w:rFonts w:ascii="Arial" w:hAnsi="Arial" w:cs="Arial"/>
                <w:b/>
                <w:bCs/>
              </w:rPr>
              <w:t>Attributions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4357C9">
            <w:pPr>
              <w:pStyle w:val="Tbltitrecentr"/>
              <w:rPr>
                <w:rFonts w:ascii="Arial" w:hAnsi="Arial" w:cs="Arial"/>
                <w:b/>
                <w:bCs/>
              </w:rPr>
            </w:pPr>
            <w:r w:rsidRPr="008B4854">
              <w:rPr>
                <w:rFonts w:ascii="Arial" w:hAnsi="Arial" w:cs="Arial"/>
                <w:b/>
                <w:bCs/>
              </w:rPr>
              <w:t>Membres</w:t>
            </w:r>
          </w:p>
        </w:tc>
      </w:tr>
      <w:tr w:rsidR="008F7335" w:rsidRPr="008B4854">
        <w:tblPrEx>
          <w:tblCellMar>
            <w:top w:w="0" w:type="dxa"/>
            <w:bottom w:w="0" w:type="dxa"/>
          </w:tblCellMar>
        </w:tblPrEx>
        <w:tc>
          <w:tcPr>
            <w:tcW w:w="2657" w:type="dxa"/>
            <w:vMerge/>
            <w:tcBorders>
              <w:left w:val="nil"/>
              <w:bottom w:val="nil"/>
              <w:right w:val="nil"/>
            </w:tcBorders>
          </w:tcPr>
          <w:p w:rsidR="008F7335" w:rsidRPr="008B4854" w:rsidRDefault="008F7335" w:rsidP="0036253B"/>
        </w:tc>
        <w:tc>
          <w:tcPr>
            <w:tcW w:w="3420" w:type="dxa"/>
            <w:vMerge/>
            <w:tcBorders>
              <w:left w:val="nil"/>
              <w:bottom w:val="nil"/>
              <w:right w:val="nil"/>
            </w:tcBorders>
          </w:tcPr>
          <w:p w:rsidR="008F7335" w:rsidRPr="008B4854" w:rsidRDefault="008F7335" w:rsidP="0036253B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6F7F54">
            <w:pPr>
              <w:pStyle w:val="TblTexteCentr"/>
            </w:pPr>
            <w:r w:rsidRPr="008B4854">
              <w:t>Titulaires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6F7F54">
            <w:pPr>
              <w:pStyle w:val="TblTexteCentr"/>
            </w:pPr>
            <w:r w:rsidRPr="008B4854">
              <w:t>Suppléants</w:t>
            </w:r>
          </w:p>
        </w:tc>
      </w:tr>
      <w:tr w:rsidR="008F7335" w:rsidRPr="008B4854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AC4F28">
            <w:pPr>
              <w:pStyle w:val="Tbltexte"/>
            </w:pPr>
            <w:r w:rsidRPr="008B4854">
              <w:rPr>
                <w:i/>
                <w:iCs/>
              </w:rPr>
              <w:t>Exemple :</w:t>
            </w:r>
            <w:r w:rsidRPr="008B4854">
              <w:t xml:space="preserve"> commission n°1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4357C9" w:rsidP="00AC4F28">
            <w:pPr>
              <w:pStyle w:val="Tbltexte"/>
            </w:pPr>
            <w:r w:rsidRPr="008B4854">
              <w:rPr>
                <w:i/>
                <w:iCs/>
              </w:rPr>
              <w:t>Exemple :</w:t>
            </w:r>
            <w:r w:rsidR="008F7335" w:rsidRPr="008B4854">
              <w:t xml:space="preserve"> Finances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AC4F28">
            <w:pPr>
              <w:pStyle w:val="Tbltexte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AC4F28">
            <w:pPr>
              <w:pStyle w:val="Tbltexte"/>
            </w:pPr>
          </w:p>
        </w:tc>
      </w:tr>
      <w:tr w:rsidR="008F7335" w:rsidRPr="008B4854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4357C9" w:rsidP="00AC4F28">
            <w:pPr>
              <w:pStyle w:val="Tbltexte"/>
            </w:pPr>
            <w:r w:rsidRPr="008B4854">
              <w:rPr>
                <w:i/>
                <w:iCs/>
              </w:rPr>
              <w:t xml:space="preserve">Exemple : </w:t>
            </w:r>
            <w:r w:rsidR="008F7335" w:rsidRPr="008B4854">
              <w:t>commission n°2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4357C9" w:rsidP="00AC4F28">
            <w:pPr>
              <w:pStyle w:val="Tbltexte"/>
            </w:pPr>
            <w:r w:rsidRPr="008B4854">
              <w:rPr>
                <w:i/>
                <w:iCs/>
              </w:rPr>
              <w:t>Exemple :</w:t>
            </w:r>
            <w:r w:rsidR="008F7335" w:rsidRPr="008B4854">
              <w:t xml:space="preserve"> </w:t>
            </w:r>
            <w:r w:rsidR="009F41E5" w:rsidRPr="008B4854">
              <w:t>Développement durable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AC4F28">
            <w:pPr>
              <w:pStyle w:val="Tbltexte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AC4F28">
            <w:pPr>
              <w:pStyle w:val="Tbltexte"/>
            </w:pPr>
          </w:p>
        </w:tc>
      </w:tr>
      <w:tr w:rsidR="008F7335" w:rsidRPr="008B4854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4357C9" w:rsidP="00AC4F28">
            <w:pPr>
              <w:pStyle w:val="Tbltexte"/>
            </w:pPr>
            <w:r w:rsidRPr="008B4854">
              <w:rPr>
                <w:i/>
                <w:iCs/>
              </w:rPr>
              <w:t xml:space="preserve">Exemple : </w:t>
            </w:r>
            <w:r w:rsidR="008F7335" w:rsidRPr="008B4854">
              <w:t>commission n°3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4357C9" w:rsidP="009F41E5">
            <w:pPr>
              <w:pStyle w:val="Tbltexte"/>
            </w:pPr>
            <w:r w:rsidRPr="008B4854">
              <w:rPr>
                <w:i/>
                <w:iCs/>
              </w:rPr>
              <w:t xml:space="preserve">Exemple : </w:t>
            </w:r>
            <w:r w:rsidR="009F41E5" w:rsidRPr="008B4854">
              <w:rPr>
                <w:iCs/>
              </w:rPr>
              <w:t>Affaires scolaires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AC4F28">
            <w:pPr>
              <w:pStyle w:val="Tbltexte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AC4F28">
            <w:pPr>
              <w:pStyle w:val="Tbltexte"/>
            </w:pPr>
          </w:p>
        </w:tc>
      </w:tr>
      <w:tr w:rsidR="008F7335" w:rsidRPr="008B4854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AC4F28">
            <w:pPr>
              <w:pStyle w:val="Tbltexte"/>
            </w:pPr>
            <w:r w:rsidRPr="008B4854">
              <w:rPr>
                <w:i/>
                <w:iCs/>
              </w:rPr>
              <w:t>Exemple :</w:t>
            </w:r>
            <w:r w:rsidRPr="008B4854">
              <w:t xml:space="preserve"> commission n°4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4357C9" w:rsidP="00AC4F28">
            <w:pPr>
              <w:pStyle w:val="Tbltexte"/>
            </w:pPr>
            <w:r w:rsidRPr="008B4854">
              <w:rPr>
                <w:i/>
                <w:iCs/>
              </w:rPr>
              <w:t>Exemple :</w:t>
            </w:r>
            <w:r w:rsidR="008F7335" w:rsidRPr="008B4854">
              <w:t xml:space="preserve"> Affaires sociales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AC4F28">
            <w:pPr>
              <w:pStyle w:val="Tbltexte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AC4F28">
            <w:pPr>
              <w:pStyle w:val="Tbltexte"/>
            </w:pPr>
          </w:p>
        </w:tc>
      </w:tr>
      <w:tr w:rsidR="008F7335" w:rsidRPr="008B4854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4357C9" w:rsidP="00AC4F28">
            <w:pPr>
              <w:pStyle w:val="Tbltexte"/>
            </w:pPr>
            <w:r w:rsidRPr="008B4854">
              <w:rPr>
                <w:i/>
                <w:iCs/>
              </w:rPr>
              <w:t>Exemple :</w:t>
            </w:r>
            <w:r w:rsidR="008F7335" w:rsidRPr="008B4854">
              <w:t xml:space="preserve"> commission n°5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4357C9" w:rsidP="00AC4F28">
            <w:pPr>
              <w:pStyle w:val="Tbltexte"/>
            </w:pPr>
            <w:r w:rsidRPr="008B4854">
              <w:rPr>
                <w:i/>
                <w:iCs/>
              </w:rPr>
              <w:t>Exemple :</w:t>
            </w:r>
            <w:r w:rsidR="008F7335" w:rsidRPr="008B4854">
              <w:t xml:space="preserve"> Urbanisme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AC4F28">
            <w:pPr>
              <w:pStyle w:val="Tbltexte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F7335" w:rsidRPr="008B4854" w:rsidRDefault="008F7335" w:rsidP="00AC4F28">
            <w:pPr>
              <w:pStyle w:val="Tbltexte"/>
            </w:pPr>
          </w:p>
        </w:tc>
      </w:tr>
    </w:tbl>
    <w:p w:rsidR="00BF4003" w:rsidRPr="008B4854" w:rsidRDefault="00BF4003" w:rsidP="003F58F8">
      <w:pPr>
        <w:pStyle w:val="M6"/>
      </w:pPr>
    </w:p>
    <w:p w:rsidR="00BF4003" w:rsidRPr="008B4854" w:rsidRDefault="00BF4003" w:rsidP="003F58F8">
      <w:pPr>
        <w:pStyle w:val="M6"/>
      </w:pPr>
    </w:p>
    <w:p w:rsidR="00BF4003" w:rsidRPr="008B4854" w:rsidRDefault="00BF4003" w:rsidP="003F58F8">
      <w:pPr>
        <w:pStyle w:val="M6"/>
      </w:pPr>
    </w:p>
    <w:p w:rsidR="00BF4003" w:rsidRPr="008B4854" w:rsidRDefault="00BF4003" w:rsidP="003F58F8">
      <w:pPr>
        <w:pStyle w:val="M6"/>
      </w:pPr>
    </w:p>
    <w:p w:rsidR="004F246F" w:rsidRPr="008B4854" w:rsidRDefault="004F246F" w:rsidP="003F58F8">
      <w:pPr>
        <w:pStyle w:val="M6"/>
      </w:pPr>
    </w:p>
    <w:p w:rsidR="004F246F" w:rsidRPr="008B4854" w:rsidRDefault="004F246F" w:rsidP="004F246F">
      <w:pPr>
        <w:pStyle w:val="M6"/>
      </w:pPr>
      <w:r w:rsidRPr="008B4854">
        <w:t>Fait à </w:t>
      </w:r>
      <w:proofErr w:type="gramStart"/>
      <w:r w:rsidRPr="008B4854">
        <w:rPr>
          <w:rStyle w:val="PointS"/>
          <w:rFonts w:cs="Arial"/>
        </w:rPr>
        <w:t>......................</w:t>
      </w:r>
      <w:r w:rsidRPr="008B4854">
        <w:t> ,</w:t>
      </w:r>
      <w:proofErr w:type="gramEnd"/>
      <w:r w:rsidRPr="008B4854">
        <w:t xml:space="preserve"> le </w:t>
      </w:r>
      <w:r w:rsidRPr="008B4854">
        <w:rPr>
          <w:rStyle w:val="PointS"/>
          <w:rFonts w:cs="Arial"/>
        </w:rPr>
        <w:t>......................</w:t>
      </w:r>
      <w:r w:rsidRPr="008B4854">
        <w:t> </w:t>
      </w:r>
    </w:p>
    <w:p w:rsidR="004F246F" w:rsidRPr="008B4854" w:rsidRDefault="004F246F" w:rsidP="004F246F">
      <w:pPr>
        <w:pStyle w:val="M6"/>
      </w:pPr>
    </w:p>
    <w:p w:rsidR="004F246F" w:rsidRPr="008B4854" w:rsidRDefault="004F246F" w:rsidP="004F246F">
      <w:pPr>
        <w:pStyle w:val="M6"/>
      </w:pPr>
      <w:r w:rsidRPr="008B4854">
        <w:t>(</w:t>
      </w:r>
      <w:r w:rsidRPr="008B4854">
        <w:rPr>
          <w:i/>
          <w:iCs/>
        </w:rPr>
        <w:t>Signatures</w:t>
      </w:r>
      <w:r w:rsidRPr="008B4854">
        <w:t>)</w:t>
      </w:r>
    </w:p>
    <w:p w:rsidR="00822A92" w:rsidRPr="008B4854" w:rsidRDefault="00822A92" w:rsidP="004F246F">
      <w:pPr>
        <w:pStyle w:val="M6"/>
      </w:pPr>
    </w:p>
    <w:p w:rsidR="00822A92" w:rsidRPr="008B4854" w:rsidRDefault="00822A92" w:rsidP="004F246F">
      <w:pPr>
        <w:pStyle w:val="M6"/>
      </w:pPr>
    </w:p>
    <w:p w:rsidR="00822A92" w:rsidRPr="008B4854" w:rsidRDefault="00822A92" w:rsidP="004F246F">
      <w:pPr>
        <w:pStyle w:val="M6"/>
      </w:pPr>
    </w:p>
    <w:p w:rsidR="00822A92" w:rsidRPr="008B4854" w:rsidRDefault="00822A92" w:rsidP="004F246F">
      <w:pPr>
        <w:pStyle w:val="M6"/>
      </w:pPr>
    </w:p>
    <w:p w:rsidR="00822A92" w:rsidRPr="008B4854" w:rsidRDefault="00822A92" w:rsidP="004F246F">
      <w:pPr>
        <w:pStyle w:val="M6"/>
      </w:pPr>
    </w:p>
    <w:p w:rsidR="00822A92" w:rsidRPr="008B4854" w:rsidRDefault="00822A92" w:rsidP="004F246F">
      <w:pPr>
        <w:pStyle w:val="M6"/>
      </w:pPr>
    </w:p>
    <w:p w:rsidR="00822A92" w:rsidRPr="008B4854" w:rsidRDefault="00822A92" w:rsidP="004F246F">
      <w:pPr>
        <w:pStyle w:val="M6"/>
      </w:pPr>
    </w:p>
    <w:p w:rsidR="00822A92" w:rsidRPr="008B4854" w:rsidRDefault="00822A92" w:rsidP="004F246F">
      <w:pPr>
        <w:pStyle w:val="M6"/>
      </w:pPr>
    </w:p>
    <w:p w:rsidR="00822A92" w:rsidRPr="008B4854" w:rsidRDefault="00822A92" w:rsidP="004F246F">
      <w:pPr>
        <w:pStyle w:val="M6"/>
      </w:pPr>
    </w:p>
    <w:p w:rsidR="00822A92" w:rsidRPr="008B4854" w:rsidRDefault="00822A92" w:rsidP="004F246F">
      <w:pPr>
        <w:pStyle w:val="M6"/>
      </w:pPr>
    </w:p>
    <w:p w:rsidR="0071157A" w:rsidRPr="008B4854" w:rsidRDefault="0071157A" w:rsidP="004F246F">
      <w:pPr>
        <w:pStyle w:val="M6"/>
      </w:pPr>
    </w:p>
    <w:p w:rsidR="0071157A" w:rsidRPr="008B4854" w:rsidRDefault="0071157A" w:rsidP="004F246F">
      <w:pPr>
        <w:pStyle w:val="M6"/>
      </w:pPr>
    </w:p>
    <w:p w:rsidR="0071157A" w:rsidRPr="008B4854" w:rsidRDefault="0071157A" w:rsidP="004F246F">
      <w:pPr>
        <w:pStyle w:val="M6"/>
      </w:pPr>
    </w:p>
    <w:p w:rsidR="00822A92" w:rsidRDefault="00822A92" w:rsidP="00822A92">
      <w:pPr>
        <w:pStyle w:val="M6"/>
        <w:rPr>
          <w:i/>
          <w:iCs/>
        </w:rPr>
      </w:pPr>
      <w:r w:rsidRPr="008B4854">
        <w:rPr>
          <w:i/>
          <w:iCs/>
        </w:rPr>
        <w:t>(1) Dans les communes de plus de 1 000 habitants, la composition des différentes commissions</w:t>
      </w:r>
      <w:r w:rsidR="008D020E" w:rsidRPr="008B4854">
        <w:rPr>
          <w:i/>
          <w:iCs/>
        </w:rPr>
        <w:t>, y compris les commissions d’appel d’offres et les bureaux d’adjudication,</w:t>
      </w:r>
      <w:r w:rsidRPr="008B4854">
        <w:rPr>
          <w:i/>
          <w:iCs/>
        </w:rPr>
        <w:t xml:space="preserve"> doit respecter le principe de la représentation proportionnelle pour permettre l</w:t>
      </w:r>
      <w:r w:rsidR="0071157A" w:rsidRPr="008B4854">
        <w:rPr>
          <w:i/>
          <w:iCs/>
        </w:rPr>
        <w:t>’expression pluraliste des élus</w:t>
      </w:r>
      <w:r w:rsidRPr="008B4854">
        <w:rPr>
          <w:i/>
          <w:iCs/>
        </w:rPr>
        <w:t xml:space="preserve"> </w:t>
      </w:r>
      <w:r w:rsidR="0071157A" w:rsidRPr="008B4854">
        <w:rPr>
          <w:i/>
          <w:iCs/>
        </w:rPr>
        <w:t>au sein de l'assemblée communale</w:t>
      </w:r>
      <w:r w:rsidRPr="008B4854">
        <w:rPr>
          <w:i/>
          <w:iCs/>
        </w:rPr>
        <w:t>.</w:t>
      </w:r>
      <w:bookmarkStart w:id="0" w:name="_GoBack"/>
      <w:bookmarkEnd w:id="0"/>
    </w:p>
    <w:p w:rsidR="00822A92" w:rsidRPr="00822A92" w:rsidRDefault="00822A92" w:rsidP="00822A92">
      <w:pPr>
        <w:pStyle w:val="M6"/>
      </w:pPr>
    </w:p>
    <w:sectPr w:rsidR="00822A92" w:rsidRPr="00822A9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ECB" w:rsidRDefault="00B70ECB">
      <w:r>
        <w:separator/>
      </w:r>
    </w:p>
  </w:endnote>
  <w:endnote w:type="continuationSeparator" w:id="0">
    <w:p w:rsidR="00B70ECB" w:rsidRDefault="00B7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C00078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:rsidR="00C00078" w:rsidRDefault="00C00078" w:rsidP="00191B0B">
          <w:pPr>
            <w:pStyle w:val="L1"/>
            <w:rPr>
              <w:sz w:val="14"/>
              <w:szCs w:val="14"/>
            </w:rPr>
          </w:pPr>
        </w:p>
      </w:tc>
    </w:tr>
  </w:tbl>
  <w:p w:rsidR="00560E2F" w:rsidRPr="00C00078" w:rsidRDefault="00C00078" w:rsidP="00C00078">
    <w:pPr>
      <w:pStyle w:val="Pieddepage"/>
    </w:pPr>
    <w:r w:rsidRPr="004E4D25">
      <w:rPr>
        <w:rFonts w:ascii="Arial" w:hAnsi="Arial" w:cs="Arial"/>
        <w:sz w:val="14"/>
        <w:szCs w:val="14"/>
      </w:rPr>
      <w:t>Donné à titre purement indicatif, ce modèle est destiné à faciliter l'élaboration d'actes officiels. Étant susceptible d'adaptations, il ne peut en aucun cas être considéré comme un document définitif engageant la responsabilité d</w:t>
    </w:r>
    <w:r w:rsidR="009F41E5">
      <w:rPr>
        <w:rFonts w:ascii="Arial" w:hAnsi="Arial" w:cs="Arial"/>
        <w:sz w:val="14"/>
        <w:szCs w:val="14"/>
      </w:rPr>
      <w:t>u Groupe</w:t>
    </w:r>
    <w:r w:rsidRPr="004E4D25">
      <w:rPr>
        <w:rFonts w:ascii="Arial" w:hAnsi="Arial" w:cs="Arial"/>
        <w:sz w:val="14"/>
        <w:szCs w:val="14"/>
      </w:rPr>
      <w:t xml:space="preserve"> Pédagofiche</w:t>
    </w:r>
    <w:r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ECB" w:rsidRDefault="00B70ECB">
      <w:r>
        <w:separator/>
      </w:r>
    </w:p>
  </w:footnote>
  <w:footnote w:type="continuationSeparator" w:id="0">
    <w:p w:rsidR="00B70ECB" w:rsidRDefault="00B70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5C"/>
    <w:rsid w:val="00002AD6"/>
    <w:rsid w:val="00011E5E"/>
    <w:rsid w:val="0001218E"/>
    <w:rsid w:val="00024433"/>
    <w:rsid w:val="000A0BA5"/>
    <w:rsid w:val="00136354"/>
    <w:rsid w:val="0014419C"/>
    <w:rsid w:val="00144A0D"/>
    <w:rsid w:val="00191B0B"/>
    <w:rsid w:val="0026678B"/>
    <w:rsid w:val="00277479"/>
    <w:rsid w:val="002E4FD7"/>
    <w:rsid w:val="002E5291"/>
    <w:rsid w:val="00341049"/>
    <w:rsid w:val="0036253B"/>
    <w:rsid w:val="003924B3"/>
    <w:rsid w:val="003A7402"/>
    <w:rsid w:val="003D7195"/>
    <w:rsid w:val="003F58F8"/>
    <w:rsid w:val="004357C9"/>
    <w:rsid w:val="00470A7A"/>
    <w:rsid w:val="004A176F"/>
    <w:rsid w:val="004B7B48"/>
    <w:rsid w:val="004E4D25"/>
    <w:rsid w:val="004F246F"/>
    <w:rsid w:val="0051095C"/>
    <w:rsid w:val="00560E2F"/>
    <w:rsid w:val="0057334D"/>
    <w:rsid w:val="00592CD4"/>
    <w:rsid w:val="005C31FD"/>
    <w:rsid w:val="005C6B5D"/>
    <w:rsid w:val="00616466"/>
    <w:rsid w:val="006F7F54"/>
    <w:rsid w:val="0071157A"/>
    <w:rsid w:val="0074048E"/>
    <w:rsid w:val="007C76D4"/>
    <w:rsid w:val="00822A92"/>
    <w:rsid w:val="00841F73"/>
    <w:rsid w:val="00864D6F"/>
    <w:rsid w:val="00894944"/>
    <w:rsid w:val="008B4854"/>
    <w:rsid w:val="008D020E"/>
    <w:rsid w:val="008D0A8A"/>
    <w:rsid w:val="008D45FA"/>
    <w:rsid w:val="008D4F38"/>
    <w:rsid w:val="008F0B01"/>
    <w:rsid w:val="008F7335"/>
    <w:rsid w:val="00902DFB"/>
    <w:rsid w:val="00911A37"/>
    <w:rsid w:val="00957BDA"/>
    <w:rsid w:val="009820FD"/>
    <w:rsid w:val="009F41E5"/>
    <w:rsid w:val="00A03501"/>
    <w:rsid w:val="00AA6D0A"/>
    <w:rsid w:val="00AC4F28"/>
    <w:rsid w:val="00B33234"/>
    <w:rsid w:val="00B63412"/>
    <w:rsid w:val="00B70ECB"/>
    <w:rsid w:val="00B802F7"/>
    <w:rsid w:val="00BF4003"/>
    <w:rsid w:val="00C00078"/>
    <w:rsid w:val="00C9674B"/>
    <w:rsid w:val="00CC029B"/>
    <w:rsid w:val="00D100A6"/>
    <w:rsid w:val="00D55E08"/>
    <w:rsid w:val="00DF3633"/>
    <w:rsid w:val="00E331D0"/>
    <w:rsid w:val="00E55403"/>
    <w:rsid w:val="00E82B1E"/>
    <w:rsid w:val="00EB0BFA"/>
    <w:rsid w:val="00F026EB"/>
    <w:rsid w:val="00FD1848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346F5D09-B53D-46B8-A25C-E6E12F67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95C"/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5109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51095C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51095C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51095C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uiPriority w:val="99"/>
    <w:rsid w:val="0051095C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51095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109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51095C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51095C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51095C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  <w:rsid w:val="0051095C"/>
  </w:style>
  <w:style w:type="character" w:customStyle="1" w:styleId="PointS">
    <w:name w:val="PointS"/>
    <w:uiPriority w:val="99"/>
    <w:rsid w:val="0051095C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51095C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51095C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51095C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51095C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51095C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51095C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51095C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51095C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51095C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51095C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51095C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51095C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51095C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51095C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51095C"/>
    <w:pPr>
      <w:jc w:val="center"/>
    </w:pPr>
  </w:style>
  <w:style w:type="paragraph" w:customStyle="1" w:styleId="Tbltextegras">
    <w:name w:val="Tbl (texte gras)"/>
    <w:basedOn w:val="Tbltexte"/>
    <w:uiPriority w:val="99"/>
    <w:rsid w:val="0051095C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51095C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51095C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51095C"/>
    <w:rPr>
      <w:b/>
      <w:bCs/>
    </w:rPr>
  </w:style>
  <w:style w:type="paragraph" w:customStyle="1" w:styleId="Tbltextesurfilet">
    <w:name w:val="Tbl (texte sur filet)"/>
    <w:basedOn w:val="Tbltexte"/>
    <w:uiPriority w:val="99"/>
    <w:rsid w:val="0051095C"/>
    <w:pPr>
      <w:spacing w:after="80"/>
    </w:pPr>
  </w:style>
  <w:style w:type="paragraph" w:customStyle="1" w:styleId="TblTexte0">
    <w:name w:val="Tbl (Texte)"/>
    <w:basedOn w:val="Corpsdetexte"/>
    <w:uiPriority w:val="99"/>
    <w:rsid w:val="0051095C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51095C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51095C"/>
    <w:rPr>
      <w:color w:val="auto"/>
    </w:rPr>
  </w:style>
  <w:style w:type="paragraph" w:customStyle="1" w:styleId="Tbltitre">
    <w:name w:val="Tbl (titre)"/>
    <w:basedOn w:val="Normal"/>
    <w:uiPriority w:val="99"/>
    <w:rsid w:val="0051095C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51095C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51095C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51095C"/>
  </w:style>
  <w:style w:type="paragraph" w:customStyle="1" w:styleId="Tbltitrecentr">
    <w:name w:val="Tbl (titre centré)"/>
    <w:basedOn w:val="Normal"/>
    <w:uiPriority w:val="99"/>
    <w:rsid w:val="0051095C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51095C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51095C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51095C"/>
  </w:style>
  <w:style w:type="paragraph" w:customStyle="1" w:styleId="Tbltextegauchevertical">
    <w:name w:val="Tbl (texte gauche vertical)"/>
    <w:basedOn w:val="Tbltitrecentr"/>
    <w:uiPriority w:val="99"/>
    <w:rsid w:val="0051095C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51095C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51095C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51095C"/>
    <w:rPr>
      <w:color w:val="99CC00"/>
    </w:rPr>
  </w:style>
  <w:style w:type="paragraph" w:customStyle="1" w:styleId="N2">
    <w:name w:val="N2"/>
    <w:basedOn w:val="Normal"/>
    <w:uiPriority w:val="99"/>
    <w:rsid w:val="004F246F"/>
    <w:pPr>
      <w:widowControl w:val="0"/>
      <w:spacing w:before="20"/>
      <w:ind w:left="567"/>
      <w:jc w:val="both"/>
    </w:pPr>
    <w:rPr>
      <w:sz w:val="18"/>
      <w:szCs w:val="18"/>
    </w:rPr>
  </w:style>
  <w:style w:type="paragraph" w:customStyle="1" w:styleId="M6Intro">
    <w:name w:val="M6 Intro"/>
    <w:basedOn w:val="M6"/>
    <w:uiPriority w:val="99"/>
    <w:rsid w:val="004F246F"/>
    <w:pPr>
      <w:spacing w:before="100" w:after="100"/>
      <w:ind w:left="0" w:right="0"/>
    </w:pPr>
    <w:rPr>
      <w:rFonts w:ascii="Times New Roman" w:hAnsi="Times New Roman" w:cs="Times New Roman"/>
    </w:rPr>
  </w:style>
  <w:style w:type="paragraph" w:customStyle="1" w:styleId="TypeDocSuite">
    <w:name w:val="TypeDoc (Suite)"/>
    <w:basedOn w:val="Normal"/>
    <w:next w:val="M1"/>
    <w:uiPriority w:val="99"/>
    <w:rsid w:val="004F246F"/>
    <w:rPr>
      <w:rFonts w:ascii="Arial Gras" w:hAnsi="Arial Gras" w:cs="Arial Gras"/>
      <w:b/>
      <w:bCs/>
      <w:color w:val="FF0000"/>
    </w:rPr>
  </w:style>
  <w:style w:type="paragraph" w:customStyle="1" w:styleId="M6IntroCentr">
    <w:name w:val="M6 Intro Centré"/>
    <w:basedOn w:val="M6Intro"/>
    <w:uiPriority w:val="99"/>
    <w:rsid w:val="004F246F"/>
    <w:pPr>
      <w:jc w:val="center"/>
    </w:pPr>
  </w:style>
  <w:style w:type="table" w:styleId="Grilledutableau">
    <w:name w:val="Table Grid"/>
    <w:basedOn w:val="TableauNormal"/>
    <w:uiPriority w:val="99"/>
    <w:rsid w:val="00BF40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Marquedecommentaire">
    <w:name w:val="annotation reference"/>
    <w:uiPriority w:val="99"/>
    <w:semiHidden/>
    <w:unhideWhenUsed/>
    <w:rsid w:val="009F41E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41E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9F41E5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41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9F41E5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41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9F4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Mod&#232;les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</Template>
  <TotalTime>1</TotalTime>
  <Pages>1</Pages>
  <Words>188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Alexandra Comte</cp:lastModifiedBy>
  <cp:revision>3</cp:revision>
  <cp:lastPrinted>2001-03-20T16:22:00Z</cp:lastPrinted>
  <dcterms:created xsi:type="dcterms:W3CDTF">2026-03-12T14:58:00Z</dcterms:created>
  <dcterms:modified xsi:type="dcterms:W3CDTF">2026-03-12T14:59:00Z</dcterms:modified>
</cp:coreProperties>
</file>